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72690" cy="747395"/>
                <wp:effectExtent l="0" t="0" r="3810" b="0"/>
                <wp:docPr id="1" name="Рисунок 1" descr="Логотип Росреестра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" descr="Логотип Росреестра.jpg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472690" cy="747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94.70pt;height:58.8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66"/>
        <w:jc w:val="both"/>
        <w:spacing w:after="0"/>
        <w:shd w:val="clear" w:color="auto" w:fill="ffffff"/>
        <w:rPr>
          <w:rFonts w:eastAsiaTheme="majorEastAsia"/>
          <w:b/>
          <w:bCs/>
          <w:i w:val="0"/>
          <w:iCs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7"/>
          <w:szCs w:val="27"/>
        </w:rPr>
        <w:t xml:space="preserve">Могу ли подать документы в электронном виде на исправление технической ошибки без электронной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7"/>
          <w:szCs w:val="27"/>
        </w:rPr>
        <w:t xml:space="preserve"> подписи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7"/>
          <w:szCs w:val="27"/>
        </w:rPr>
        <w:t xml:space="preserve">?</w:t>
      </w:r>
      <w:r>
        <w:rPr>
          <w:rFonts w:eastAsiaTheme="majorEastAsia"/>
          <w:b/>
          <w:bCs/>
          <w:i w:val="0"/>
          <w:iCs w:val="0"/>
          <w:sz w:val="28"/>
          <w:szCs w:val="28"/>
        </w:rPr>
      </w:r>
      <w:r>
        <w:rPr>
          <w:rFonts w:eastAsiaTheme="majorEastAsia"/>
          <w:b/>
          <w:bCs/>
          <w:i w:val="0"/>
          <w:iCs w:val="0"/>
          <w:sz w:val="28"/>
          <w:szCs w:val="28"/>
        </w:rPr>
      </w:r>
    </w:p>
    <w:p>
      <w:pPr>
        <w:pStyle w:val="866"/>
        <w:spacing w:after="0"/>
        <w:shd w:val="clear" w:color="auto" w:fill="ffffff"/>
        <w:rPr>
          <w:rFonts w:eastAsiaTheme="majorEastAsia"/>
          <w:b/>
          <w:sz w:val="28"/>
          <w:szCs w:val="28"/>
        </w:rPr>
      </w:pPr>
      <w:r>
        <w:rPr>
          <w:rFonts w:eastAsiaTheme="majorEastAsia"/>
          <w:b/>
          <w:sz w:val="28"/>
          <w:szCs w:val="28"/>
        </w:rPr>
      </w:r>
      <w:r>
        <w:rPr>
          <w:rFonts w:eastAsiaTheme="majorEastAsia"/>
          <w:b/>
          <w:sz w:val="28"/>
          <w:szCs w:val="28"/>
        </w:rPr>
      </w:r>
      <w:r>
        <w:rPr>
          <w:rFonts w:eastAsiaTheme="majorEastAsia"/>
          <w:b/>
          <w:sz w:val="28"/>
          <w:szCs w:val="28"/>
        </w:rPr>
      </w:r>
    </w:p>
    <w:p>
      <w:pPr>
        <w:pStyle w:val="866"/>
        <w:spacing w:after="0"/>
        <w:shd w:val="clear" w:color="auto" w:fill="ffffff"/>
        <w:tabs>
          <w:tab w:val="left" w:pos="8430" w:leader="none"/>
        </w:tabs>
        <w:rPr>
          <w:rFonts w:eastAsiaTheme="majorEastAsia"/>
          <w:sz w:val="28"/>
          <w:szCs w:val="28"/>
        </w:rPr>
      </w:pPr>
      <w:r>
        <w:rPr>
          <w:rFonts w:eastAsiaTheme="majorEastAsia"/>
          <w:b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eastAsiaTheme="majorEastAsia"/>
          <w:b/>
          <w:sz w:val="28"/>
          <w:szCs w:val="28"/>
        </w:rPr>
        <w:t xml:space="preserve">Славина Наталья</w:t>
      </w:r>
      <w:r>
        <w:rPr>
          <w:rFonts w:eastAsiaTheme="majorEastAsia"/>
          <w:sz w:val="28"/>
          <w:szCs w:val="28"/>
        </w:rPr>
      </w:r>
      <w:r>
        <w:rPr>
          <w:rFonts w:eastAsiaTheme="majorEastAsia"/>
          <w:sz w:val="28"/>
          <w:szCs w:val="28"/>
        </w:rPr>
      </w:r>
    </w:p>
    <w:p>
      <w:pPr>
        <w:pStyle w:val="866"/>
        <w:jc w:val="both"/>
        <w:spacing w:after="0"/>
        <w:shd w:val="clear" w:color="auto" w:fill="ffffff"/>
        <w:rPr>
          <w:rFonts w:eastAsiaTheme="majorEastAsia"/>
          <w:sz w:val="28"/>
          <w:szCs w:val="28"/>
        </w:rPr>
      </w:pPr>
      <w:r>
        <w:rPr>
          <w:rFonts w:eastAsiaTheme="majorEastAsia"/>
          <w:sz w:val="28"/>
          <w:szCs w:val="28"/>
        </w:rPr>
      </w:r>
      <w:r>
        <w:rPr>
          <w:rFonts w:eastAsiaTheme="majorEastAsia"/>
          <w:sz w:val="28"/>
          <w:szCs w:val="28"/>
        </w:rPr>
      </w:r>
      <w:r>
        <w:rPr>
          <w:rFonts w:eastAsiaTheme="majorEastAsia"/>
          <w:sz w:val="28"/>
          <w:szCs w:val="28"/>
        </w:rPr>
      </w:r>
    </w:p>
    <w:p>
      <w:pPr>
        <w:pStyle w:val="866"/>
        <w:jc w:val="both"/>
        <w:spacing w:after="0"/>
        <w:shd w:val="clear" w:color="auto" w:fill="ffffff"/>
        <w:rPr>
          <w:rFonts w:ascii="Tinos" w:hAnsi="Tinos" w:cs="Tinos"/>
          <w:sz w:val="28"/>
          <w:szCs w:val="28"/>
        </w:rPr>
      </w:pPr>
      <w:r>
        <w:rPr>
          <w:rFonts w:eastAsiaTheme="majorEastAsia"/>
          <w:sz w:val="28"/>
          <w:szCs w:val="28"/>
        </w:rPr>
        <w:t xml:space="preserve">    </w:t>
      </w:r>
      <w:r>
        <w:rPr>
          <w:rFonts w:eastAsiaTheme="majorEastAsia"/>
          <w:sz w:val="28"/>
          <w:szCs w:val="28"/>
        </w:rPr>
        <w:t xml:space="preserve">       </w:t>
      </w:r>
      <w:r>
        <w:rPr>
          <w:rFonts w:ascii="Tinos" w:hAnsi="Tinos" w:eastAsia="Tinos" w:cs="Tinos" w:eastAsiaTheme="majorEastAsia"/>
          <w:sz w:val="28"/>
          <w:szCs w:val="28"/>
        </w:rPr>
        <w:t xml:space="preserve">На вопрос отвечает ведущий специалист-эксперт </w:t>
      </w:r>
      <w:r>
        <w:rPr>
          <w:rFonts w:ascii="Tinos" w:hAnsi="Tinos" w:eastAsia="Tinos" w:cs="Tinos" w:eastAsiaTheme="majorEastAsia"/>
          <w:sz w:val="28"/>
          <w:szCs w:val="28"/>
        </w:rPr>
        <w:t xml:space="preserve">Тальменского</w:t>
      </w:r>
      <w:r>
        <w:rPr>
          <w:rFonts w:ascii="Tinos" w:hAnsi="Tinos" w:eastAsia="Tinos" w:cs="Tinos" w:eastAsiaTheme="majorEastAsia"/>
          <w:sz w:val="28"/>
          <w:szCs w:val="28"/>
        </w:rPr>
        <w:t xml:space="preserve"> отдела Елена Кузнецова.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nos" w:hAnsi="Tinos" w:cs="Tinos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 w:eastAsiaTheme="majorEastAsia"/>
          <w:sz w:val="28"/>
          <w:szCs w:val="28"/>
        </w:rPr>
        <w:t xml:space="preserve"> </w:t>
      </w:r>
      <w:r>
        <w:rPr>
          <w:rFonts w:ascii="Tinos" w:hAnsi="Tinos" w:eastAsia="Tinos" w:cs="Tinos" w:eastAsiaTheme="majorEastAsia"/>
          <w:sz w:val="28"/>
          <w:szCs w:val="28"/>
        </w:rPr>
        <w:t xml:space="preserve">Да, можете.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Согласно ч. 1.2.  ст. 18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Федерального закона от 13.07.2015 № 218-ФЗ «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О государственной регистрации недвижимости» з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аявление о государственном кадастровом учете и (или) государственной регистрации прав и прилагаемые к нему документы могут представляться в орган регистрации прав в отдельных случая в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форме электронного документа посредством использования единого портала или личного кабинета без подписания его усиленной квалифицированной электронной подписью  (УКЭП) правообладателя.</w:t>
      </w:r>
      <w:r>
        <w:rPr>
          <w:rFonts w:ascii="Tinos" w:hAnsi="Tinos" w:cs="Tinos"/>
          <w:color w:val="000000"/>
          <w:sz w:val="24"/>
          <w:szCs w:val="24"/>
          <w:highlight w:val="none"/>
        </w:rPr>
      </w:r>
      <w:r>
        <w:rPr>
          <w:rFonts w:ascii="Tinos" w:hAnsi="Tinos" w:cs="Tinos"/>
          <w:color w:val="000000"/>
          <w:sz w:val="24"/>
          <w:szCs w:val="24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nos" w:hAnsi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Одним из таких видов заявлений и является заявление на исправление технической ошибки.</w:t>
      </w:r>
      <w:r>
        <w:rPr>
          <w:rFonts w:ascii="Tinos" w:hAnsi="Tinos" w:cs="Tinos"/>
          <w:color w:val="000000"/>
          <w:sz w:val="28"/>
          <w:szCs w:val="28"/>
        </w:rPr>
      </w:r>
      <w:r>
        <w:rPr>
          <w:rFonts w:ascii="Tinos" w:hAnsi="Tinos" w:cs="Tinos"/>
          <w:color w:val="000000"/>
          <w:sz w:val="28"/>
          <w:szCs w:val="28"/>
        </w:rPr>
      </w:r>
    </w:p>
    <w:p>
      <w:pPr>
        <w:pStyle w:val="866"/>
        <w:jc w:val="both"/>
        <w:spacing w:after="0"/>
        <w:shd w:val="clear" w:color="auto" w:fill="ffffff"/>
        <w:rPr>
          <w:rFonts w:eastAsiaTheme="majorEastAsia"/>
          <w:sz w:val="28"/>
          <w:szCs w:val="28"/>
        </w:rPr>
      </w:pPr>
      <w:r>
        <w:rPr>
          <w:rFonts w:eastAsiaTheme="majorEastAsia"/>
          <w:sz w:val="28"/>
          <w:szCs w:val="28"/>
        </w:rPr>
      </w:r>
      <w:r>
        <w:rPr>
          <w:rFonts w:eastAsiaTheme="majorEastAsia"/>
          <w:sz w:val="28"/>
          <w:szCs w:val="28"/>
        </w:rPr>
      </w:r>
      <w:r>
        <w:rPr>
          <w:rFonts w:eastAsiaTheme="majorEastAsia"/>
          <w:sz w:val="28"/>
          <w:szCs w:val="28"/>
        </w:rPr>
      </w:r>
    </w:p>
    <w:p>
      <w:pPr>
        <w:pStyle w:val="866"/>
        <w:jc w:val="both"/>
        <w:spacing w:after="0"/>
        <w:shd w:val="clear" w:color="auto" w:fill="ffffff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 xml:space="preserve">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cs="Times New Roman" w:eastAsiaTheme="minorHAnsi"/>
      </w:rPr>
    </w:lvl>
    <w:lvl w:ilvl="1">
      <w:start w:val="1"/>
      <w:numFmt w:val="decimal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880" w:hanging="36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5040" w:hanging="36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7200" w:hanging="360"/>
        <w:tabs>
          <w:tab w:val="num" w:pos="720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4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66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8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0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2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4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6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8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05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360" w:hanging="360"/>
        <w:tabs>
          <w:tab w:val="num" w:pos="36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num" w:pos="180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240" w:hanging="360"/>
        <w:tabs>
          <w:tab w:val="num" w:pos="324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num" w:pos="396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400" w:hanging="360"/>
        <w:tabs>
          <w:tab w:val="num" w:pos="540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num" w:pos="612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10"/>
  </w:num>
  <w:num w:numId="8">
    <w:abstractNumId w:val="6"/>
  </w:num>
  <w:num w:numId="9">
    <w:abstractNumId w:val="12"/>
  </w:num>
  <w:num w:numId="10">
    <w:abstractNumId w:val="5"/>
  </w:num>
  <w:num w:numId="11">
    <w:abstractNumId w:val="0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1">
    <w:name w:val="Heading 1 Char"/>
    <w:basedOn w:val="858"/>
    <w:link w:val="855"/>
    <w:uiPriority w:val="9"/>
    <w:rPr>
      <w:rFonts w:ascii="Arial" w:hAnsi="Arial" w:eastAsia="Arial" w:cs="Arial"/>
      <w:sz w:val="40"/>
      <w:szCs w:val="40"/>
    </w:rPr>
  </w:style>
  <w:style w:type="character" w:styleId="682">
    <w:name w:val="Heading 2 Char"/>
    <w:basedOn w:val="858"/>
    <w:link w:val="856"/>
    <w:uiPriority w:val="9"/>
    <w:rPr>
      <w:rFonts w:ascii="Arial" w:hAnsi="Arial" w:eastAsia="Arial" w:cs="Arial"/>
      <w:sz w:val="34"/>
    </w:rPr>
  </w:style>
  <w:style w:type="character" w:styleId="683">
    <w:name w:val="Heading 3 Char"/>
    <w:basedOn w:val="858"/>
    <w:link w:val="857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basedOn w:val="858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basedOn w:val="858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basedOn w:val="858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basedOn w:val="858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basedOn w:val="858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basedOn w:val="858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4"/>
    <w:next w:val="854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basedOn w:val="858"/>
    <w:link w:val="697"/>
    <w:uiPriority w:val="10"/>
    <w:rPr>
      <w:sz w:val="48"/>
      <w:szCs w:val="48"/>
    </w:rPr>
  </w:style>
  <w:style w:type="paragraph" w:styleId="699">
    <w:name w:val="Subtitle"/>
    <w:basedOn w:val="854"/>
    <w:next w:val="854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basedOn w:val="858"/>
    <w:link w:val="699"/>
    <w:uiPriority w:val="11"/>
    <w:rPr>
      <w:sz w:val="24"/>
      <w:szCs w:val="24"/>
    </w:rPr>
  </w:style>
  <w:style w:type="paragraph" w:styleId="701">
    <w:name w:val="Quote"/>
    <w:basedOn w:val="854"/>
    <w:next w:val="854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4"/>
    <w:next w:val="854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4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basedOn w:val="858"/>
    <w:link w:val="705"/>
    <w:uiPriority w:val="99"/>
  </w:style>
  <w:style w:type="paragraph" w:styleId="707">
    <w:name w:val="Footer"/>
    <w:basedOn w:val="854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basedOn w:val="858"/>
    <w:link w:val="707"/>
    <w:uiPriority w:val="99"/>
  </w:style>
  <w:style w:type="paragraph" w:styleId="709">
    <w:name w:val="Caption"/>
    <w:basedOn w:val="854"/>
    <w:next w:val="854"/>
    <w:link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707"/>
    <w:uiPriority w:val="99"/>
  </w:style>
  <w:style w:type="table" w:styleId="711">
    <w:name w:val="Table Grid"/>
    <w:basedOn w:val="8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basedOn w:val="858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8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paragraph" w:styleId="855">
    <w:name w:val="Heading 1"/>
    <w:basedOn w:val="854"/>
    <w:next w:val="854"/>
    <w:link w:val="867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56">
    <w:name w:val="Heading 2"/>
    <w:basedOn w:val="854"/>
    <w:next w:val="854"/>
    <w:link w:val="873"/>
    <w:uiPriority w:val="9"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57">
    <w:name w:val="Heading 3"/>
    <w:basedOn w:val="854"/>
    <w:link w:val="861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858" w:default="1">
    <w:name w:val="Default Paragraph Font"/>
    <w:uiPriority w:val="1"/>
    <w:semiHidden/>
    <w:unhideWhenUsed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character" w:styleId="861" w:customStyle="1">
    <w:name w:val="Заголовок 3 Знак"/>
    <w:basedOn w:val="858"/>
    <w:link w:val="857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862" w:customStyle="1">
    <w:name w:val="article-render__block"/>
    <w:basedOn w:val="85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63">
    <w:name w:val="Hyperlink"/>
    <w:basedOn w:val="858"/>
    <w:unhideWhenUsed/>
    <w:rPr>
      <w:color w:val="0000ff"/>
      <w:u w:val="single"/>
    </w:rPr>
  </w:style>
  <w:style w:type="paragraph" w:styleId="864">
    <w:name w:val="Balloon Text"/>
    <w:basedOn w:val="854"/>
    <w:link w:val="86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5" w:customStyle="1">
    <w:name w:val="Текст выноски Знак"/>
    <w:basedOn w:val="858"/>
    <w:link w:val="864"/>
    <w:uiPriority w:val="99"/>
    <w:semiHidden/>
    <w:rPr>
      <w:rFonts w:ascii="Tahoma" w:hAnsi="Tahoma" w:cs="Tahoma"/>
      <w:sz w:val="16"/>
      <w:szCs w:val="16"/>
    </w:rPr>
  </w:style>
  <w:style w:type="paragraph" w:styleId="866">
    <w:name w:val="Normal (Web)"/>
    <w:basedOn w:val="854"/>
    <w:uiPriority w:val="99"/>
    <w:unhideWhenUsed/>
    <w:pPr>
      <w:spacing w:after="96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67" w:customStyle="1">
    <w:name w:val="Заголовок 1 Знак"/>
    <w:basedOn w:val="858"/>
    <w:link w:val="855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868" w:customStyle="1">
    <w:name w:val="kb_sep"/>
    <w:basedOn w:val="858"/>
  </w:style>
  <w:style w:type="character" w:styleId="869" w:customStyle="1">
    <w:name w:val="kb_title"/>
    <w:basedOn w:val="858"/>
  </w:style>
  <w:style w:type="character" w:styleId="870" w:customStyle="1">
    <w:name w:val="blk"/>
    <w:basedOn w:val="858"/>
  </w:style>
  <w:style w:type="character" w:styleId="871" w:customStyle="1">
    <w:name w:val="hl"/>
    <w:basedOn w:val="858"/>
  </w:style>
  <w:style w:type="character" w:styleId="872" w:customStyle="1">
    <w:name w:val="nobr"/>
    <w:basedOn w:val="858"/>
  </w:style>
  <w:style w:type="character" w:styleId="873" w:customStyle="1">
    <w:name w:val="Заголовок 2 Знак"/>
    <w:basedOn w:val="858"/>
    <w:link w:val="856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4">
    <w:name w:val="List Paragraph"/>
    <w:basedOn w:val="854"/>
    <w:uiPriority w:val="34"/>
    <w:qFormat/>
    <w:pPr>
      <w:contextualSpacing/>
      <w:ind w:left="720"/>
    </w:pPr>
  </w:style>
  <w:style w:type="character" w:styleId="875">
    <w:name w:val="Strong"/>
    <w:basedOn w:val="858"/>
    <w:uiPriority w:val="22"/>
    <w:qFormat/>
    <w:rPr>
      <w:b/>
      <w:bCs/>
    </w:rPr>
  </w:style>
  <w:style w:type="paragraph" w:styleId="876" w:customStyle="1">
    <w:name w:val="Style8"/>
    <w:basedOn w:val="854"/>
    <w:pPr>
      <w:ind w:firstLine="696"/>
      <w:jc w:val="both"/>
      <w:spacing w:after="0" w:line="324" w:lineRule="exact"/>
      <w:widowControl w:val="off"/>
    </w:pPr>
    <w:rPr>
      <w:rFonts w:ascii="Calibri" w:hAnsi="Calibri" w:eastAsia="Times New Roman" w:cs="Times New Roman"/>
      <w:sz w:val="24"/>
      <w:szCs w:val="24"/>
    </w:rPr>
  </w:style>
  <w:style w:type="character" w:styleId="877">
    <w:name w:val="Emphasis"/>
    <w:basedOn w:val="858"/>
    <w:uiPriority w:val="20"/>
    <w:qFormat/>
    <w:rPr>
      <w:i/>
      <w:iCs/>
    </w:rPr>
  </w:style>
  <w:style w:type="paragraph" w:styleId="878" w:customStyle="1">
    <w:name w:val="ConsPlusNormal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Kraftway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R22KIE01061987</dc:creator>
  <cp:lastModifiedBy>r22kev15051979</cp:lastModifiedBy>
  <cp:revision>7</cp:revision>
  <dcterms:created xsi:type="dcterms:W3CDTF">2023-11-02T02:18:00Z</dcterms:created>
  <dcterms:modified xsi:type="dcterms:W3CDTF">2026-07-08T09:53:59Z</dcterms:modified>
</cp:coreProperties>
</file>