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3F" w:rsidRDefault="00B8693F">
      <w:pPr>
        <w:spacing w:line="360" w:lineRule="atLeast"/>
        <w:rPr>
          <w:rFonts w:ascii="Arial" w:eastAsia="Arial" w:hAnsi="Arial" w:cs="Arial"/>
          <w:sz w:val="23"/>
          <w:szCs w:val="23"/>
        </w:rPr>
      </w:pPr>
      <w:r w:rsidRPr="00B8693F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B8693F">
        <w:rPr>
          <w:b/>
        </w:rPr>
        <w:pict>
          <v:shape id="_x0000_i0" o:spid="_x0000_i1025" type="#_x0000_t75" style="width:195pt;height:59.2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B8693F" w:rsidRDefault="00EA35CD">
      <w:pPr>
        <w:spacing w:line="360" w:lineRule="atLeast"/>
        <w:rPr>
          <w:b/>
          <w:bCs/>
        </w:rPr>
      </w:pPr>
      <w:r>
        <w:rPr>
          <w:b/>
          <w:bCs/>
        </w:rPr>
        <w:t>Могу ли я самостоятельно узнать, находится ли квартира под арестом?</w:t>
      </w:r>
    </w:p>
    <w:p w:rsidR="00B8693F" w:rsidRDefault="00EA35CD">
      <w:pPr>
        <w:spacing w:line="360" w:lineRule="atLeast"/>
        <w:rPr>
          <w:b/>
          <w:bCs/>
        </w:rPr>
      </w:pPr>
      <w:r>
        <w:rPr>
          <w:b/>
          <w:bCs/>
        </w:rPr>
        <w:t>Артемий</w:t>
      </w:r>
      <w:r w:rsidR="008942DB">
        <w:rPr>
          <w:b/>
          <w:bCs/>
          <w:lang w:val="en-US"/>
        </w:rPr>
        <w:t xml:space="preserve"> C</w:t>
      </w:r>
      <w:r>
        <w:rPr>
          <w:b/>
          <w:bCs/>
        </w:rPr>
        <w:t>.</w:t>
      </w:r>
    </w:p>
    <w:p w:rsidR="00B8693F" w:rsidRDefault="00EA35CD">
      <w:pPr>
        <w:keepNext/>
      </w:pPr>
      <w:r>
        <w:t xml:space="preserve">    На вопрос отвечает ведущий специалист-эксперт Тальменского отдела </w:t>
      </w:r>
      <w:r>
        <w:t>Кузнецова Елена.</w:t>
      </w:r>
    </w:p>
    <w:p w:rsidR="00B8693F" w:rsidRDefault="00EA35CD">
      <w:r>
        <w:t>Самостоятельно, а также бесплатно, Вы можете в режиме реального времени проверить наличие в Едином государственном реестре недвижимости аресты или запреты на своё имущество.</w:t>
      </w:r>
    </w:p>
    <w:p w:rsidR="00B8693F" w:rsidRDefault="00EA35CD">
      <w:r>
        <w:t xml:space="preserve">          Воспользоваться данной услугой возможно с помощью электронного сервиса «</w:t>
      </w:r>
      <w:r>
        <w:t>Справочная информация по объектам недвижимости», который размещен на официальном сайте Росреестра.В форму поиска достаточно внести только адрес или кадастровый номер объекта.</w:t>
      </w:r>
    </w:p>
    <w:p w:rsidR="00B8693F" w:rsidRDefault="00B8693F">
      <w:pPr>
        <w:keepNext/>
      </w:pPr>
    </w:p>
    <w:p w:rsidR="00B8693F" w:rsidRDefault="00B8693F"/>
    <w:sectPr w:rsidR="00B8693F" w:rsidSect="00B8693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5CD" w:rsidRDefault="00EA35CD">
      <w:pPr>
        <w:spacing w:after="0"/>
      </w:pPr>
      <w:r>
        <w:separator/>
      </w:r>
    </w:p>
  </w:endnote>
  <w:endnote w:type="continuationSeparator" w:id="1">
    <w:p w:rsidR="00EA35CD" w:rsidRDefault="00EA35C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5CD" w:rsidRDefault="00EA35CD">
      <w:pPr>
        <w:spacing w:after="0"/>
      </w:pPr>
      <w:r>
        <w:separator/>
      </w:r>
    </w:p>
  </w:footnote>
  <w:footnote w:type="continuationSeparator" w:id="1">
    <w:p w:rsidR="00EA35CD" w:rsidRDefault="00EA35C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219"/>
    <w:multiLevelType w:val="hybridMultilevel"/>
    <w:tmpl w:val="322C3120"/>
    <w:lvl w:ilvl="0" w:tplc="F70ACDE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DB4CC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6D8A05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D548C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93E83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CA8960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0C610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78C529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E7E10C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93F"/>
    <w:rsid w:val="008942DB"/>
    <w:rsid w:val="00B8693F"/>
    <w:rsid w:val="00EA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93F"/>
    <w:pPr>
      <w:keepLines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FFFFFF" w:fill="FFFFFF"/>
      <w:spacing w:after="360" w:line="240" w:lineRule="auto"/>
      <w:jc w:val="both"/>
    </w:pPr>
    <w:rPr>
      <w:rFonts w:ascii="Tinos" w:eastAsia="Tinos" w:hAnsi="Tinos" w:cs="Tinos"/>
      <w:color w:val="000000" w:themeColor="text1"/>
      <w:spacing w:val="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8693F"/>
    <w:pPr>
      <w:keepNext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B8693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8693F"/>
    <w:pPr>
      <w:keepNext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B8693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8693F"/>
    <w:pPr>
      <w:keepNext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B8693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8693F"/>
    <w:pPr>
      <w:keepNext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8693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8693F"/>
    <w:pPr>
      <w:keepNext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B8693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8693F"/>
    <w:pPr>
      <w:keepNext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B8693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8693F"/>
    <w:pPr>
      <w:keepNext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B8693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8693F"/>
    <w:pPr>
      <w:keepNext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B8693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8693F"/>
    <w:pPr>
      <w:keepNext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8693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8693F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B8693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8693F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B8693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8693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8693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8693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8693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8693F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link w:val="Header"/>
    <w:uiPriority w:val="99"/>
    <w:rsid w:val="00B8693F"/>
  </w:style>
  <w:style w:type="paragraph" w:customStyle="1" w:styleId="Footer">
    <w:name w:val="Footer"/>
    <w:basedOn w:val="a"/>
    <w:link w:val="CaptionChar"/>
    <w:uiPriority w:val="99"/>
    <w:unhideWhenUsed/>
    <w:rsid w:val="00B8693F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link w:val="Footer"/>
    <w:uiPriority w:val="99"/>
    <w:rsid w:val="00B8693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8693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8693F"/>
  </w:style>
  <w:style w:type="table" w:styleId="a9">
    <w:name w:val="Table Grid"/>
    <w:basedOn w:val="a1"/>
    <w:uiPriority w:val="59"/>
    <w:rsid w:val="00B8693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8693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8693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869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86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8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B8693F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B8693F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B8693F"/>
    <w:rPr>
      <w:sz w:val="18"/>
    </w:rPr>
  </w:style>
  <w:style w:type="character" w:styleId="ad">
    <w:name w:val="footnote reference"/>
    <w:uiPriority w:val="99"/>
    <w:unhideWhenUsed/>
    <w:rsid w:val="00B8693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8693F"/>
    <w:pPr>
      <w:spacing w:after="0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B8693F"/>
    <w:rPr>
      <w:sz w:val="20"/>
    </w:rPr>
  </w:style>
  <w:style w:type="character" w:styleId="af0">
    <w:name w:val="endnote reference"/>
    <w:uiPriority w:val="99"/>
    <w:semiHidden/>
    <w:unhideWhenUsed/>
    <w:rsid w:val="00B8693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8693F"/>
    <w:pPr>
      <w:spacing w:after="57"/>
    </w:pPr>
  </w:style>
  <w:style w:type="paragraph" w:styleId="21">
    <w:name w:val="toc 2"/>
    <w:basedOn w:val="a"/>
    <w:next w:val="a"/>
    <w:uiPriority w:val="39"/>
    <w:unhideWhenUsed/>
    <w:rsid w:val="00B8693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8693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8693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8693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8693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8693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8693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8693F"/>
    <w:pPr>
      <w:spacing w:after="57"/>
      <w:ind w:left="2268"/>
    </w:pPr>
  </w:style>
  <w:style w:type="paragraph" w:styleId="af1">
    <w:name w:val="TOC Heading"/>
    <w:uiPriority w:val="39"/>
    <w:unhideWhenUsed/>
    <w:rsid w:val="00B8693F"/>
  </w:style>
  <w:style w:type="paragraph" w:styleId="af2">
    <w:name w:val="table of figures"/>
    <w:basedOn w:val="a"/>
    <w:next w:val="a"/>
    <w:uiPriority w:val="99"/>
    <w:unhideWhenUsed/>
    <w:rsid w:val="00B8693F"/>
    <w:pPr>
      <w:spacing w:after="0"/>
    </w:pPr>
  </w:style>
  <w:style w:type="paragraph" w:styleId="af3">
    <w:name w:val="No Spacing"/>
    <w:basedOn w:val="a"/>
    <w:uiPriority w:val="1"/>
    <w:qFormat/>
    <w:rsid w:val="00B8693F"/>
    <w:pPr>
      <w:spacing w:after="0"/>
    </w:pPr>
  </w:style>
  <w:style w:type="paragraph" w:styleId="af4">
    <w:name w:val="List Paragraph"/>
    <w:basedOn w:val="a"/>
    <w:uiPriority w:val="34"/>
    <w:qFormat/>
    <w:rsid w:val="00B86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Анечка</cp:lastModifiedBy>
  <cp:revision>5</cp:revision>
  <dcterms:created xsi:type="dcterms:W3CDTF">2026-01-13T02:32:00Z</dcterms:created>
  <dcterms:modified xsi:type="dcterms:W3CDTF">2026-01-13T02:32:00Z</dcterms:modified>
</cp:coreProperties>
</file>